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73" w:rsidRPr="002947CA" w:rsidRDefault="00AA4B9E" w:rsidP="007C67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014</w:t>
      </w:r>
      <w:r w:rsidR="007C6773" w:rsidRPr="002947C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C677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="007C6773" w:rsidRPr="0041264E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7C677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C6773" w:rsidRPr="004126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7C6773"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 w:rsidR="007C6773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4</w:t>
      </w:r>
      <w:r w:rsidR="007C677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 w:rsidR="00CB69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</w:p>
    <w:p w:rsidR="007C6773" w:rsidRDefault="007C6773" w:rsidP="007C67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6773" w:rsidRDefault="007C6773" w:rsidP="007C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  <w:bookmarkStart w:id="0" w:name="_GoBack"/>
      <w:bookmarkEnd w:id="0"/>
    </w:p>
    <w:p w:rsidR="007C6773" w:rsidRDefault="007C6773" w:rsidP="007C67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ОП. 17 Менеджмент</w:t>
      </w:r>
    </w:p>
    <w:p w:rsidR="007C6773" w:rsidRPr="007D5531" w:rsidRDefault="00AA4B9E" w:rsidP="007C6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Организация как объект управления</w:t>
      </w:r>
    </w:p>
    <w:p w:rsidR="007C6773" w:rsidRDefault="007C6773" w:rsidP="007C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840">
        <w:rPr>
          <w:rFonts w:ascii="Times New Roman" w:hAnsi="Times New Roman" w:cs="Times New Roman"/>
          <w:sz w:val="28"/>
          <w:szCs w:val="28"/>
        </w:rPr>
        <w:t>Лекция №</w:t>
      </w:r>
      <w:r w:rsidR="00AA4B9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C6773" w:rsidRPr="00B0466D" w:rsidRDefault="007C6773" w:rsidP="007C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7C6773" w:rsidRPr="00D663B8" w:rsidRDefault="007C6773" w:rsidP="007C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2B0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92">
        <w:rPr>
          <w:rFonts w:ascii="Times New Roman" w:hAnsi="Times New Roman" w:cs="Times New Roman"/>
          <w:sz w:val="28"/>
          <w:szCs w:val="28"/>
        </w:rPr>
        <w:t>понятий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менеджмента, его цели, задачи и принципы;</w:t>
      </w:r>
    </w:p>
    <w:p w:rsidR="007C6773" w:rsidRPr="00B0466D" w:rsidRDefault="007C6773" w:rsidP="007C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7C6773" w:rsidRDefault="007C6773" w:rsidP="007C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773" w:rsidRDefault="007C6773" w:rsidP="007C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менеджмента, его цели, задачи и принципы.</w:t>
      </w:r>
    </w:p>
    <w:p w:rsidR="007C6773" w:rsidRPr="00AE376A" w:rsidRDefault="007C6773" w:rsidP="007C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 17. Менеджмент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773" w:rsidRPr="00922F60" w:rsidRDefault="007C6773" w:rsidP="007C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773" w:rsidRPr="00287DE6" w:rsidRDefault="007C6773" w:rsidP="007C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7C6773" w:rsidRPr="00287DE6" w:rsidRDefault="007C6773" w:rsidP="007C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7C6773" w:rsidRDefault="007C6773" w:rsidP="007C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7C6773" w:rsidRPr="00287DE6" w:rsidRDefault="007C6773" w:rsidP="007C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EE47DA">
        <w:rPr>
          <w:rFonts w:ascii="Times New Roman" w:eastAsia="Times New Roman" w:hAnsi="Times New Roman" w:cs="Times New Roman"/>
          <w:b/>
          <w:sz w:val="28"/>
          <w:szCs w:val="28"/>
        </w:rPr>
        <w:t>до 08.00 18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7C6773" w:rsidRPr="009B63C4" w:rsidRDefault="007C6773" w:rsidP="007C6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B9E" w:rsidRDefault="00AA4B9E" w:rsidP="00EE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A4B9E" w:rsidRDefault="00AA4B9E" w:rsidP="00AA4B9E">
      <w:pPr>
        <w:tabs>
          <w:tab w:val="left" w:pos="54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Понятие организации и организационной структуры.</w:t>
      </w:r>
    </w:p>
    <w:p w:rsidR="00AA4B9E" w:rsidRPr="004A088C" w:rsidRDefault="00AA4B9E" w:rsidP="00AA4B9E">
      <w:pPr>
        <w:tabs>
          <w:tab w:val="left" w:pos="54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Признаки организации.</w:t>
      </w:r>
    </w:p>
    <w:p w:rsidR="00AA4B9E" w:rsidRDefault="00AA4B9E" w:rsidP="00AA4B9E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Законы организации.</w:t>
      </w:r>
    </w:p>
    <w:p w:rsidR="00AA4B9E" w:rsidRDefault="00AA4B9E" w:rsidP="00AA4B9E">
      <w:pPr>
        <w:tabs>
          <w:tab w:val="left" w:pos="54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Внутренняя и внешняя среда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C6773" w:rsidRDefault="007C6773" w:rsidP="007C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773" w:rsidRDefault="007C6773" w:rsidP="007C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92">
        <w:rPr>
          <w:rFonts w:ascii="Times New Roman" w:eastAsia="Times New Roman" w:hAnsi="Times New Roman" w:cs="Times New Roman"/>
          <w:bCs/>
          <w:sz w:val="28"/>
          <w:szCs w:val="28"/>
        </w:rPr>
        <w:t>Литература: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C6773" w:rsidRPr="002B0E92" w:rsidRDefault="007C6773" w:rsidP="007C677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Казначеевская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 Г.Б.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Менеджмент: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Учебник для вузов.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2B0E92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2B0E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6773" w:rsidRDefault="007C6773" w:rsidP="007C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Феникс, 2008. </w:t>
      </w:r>
    </w:p>
    <w:p w:rsidR="007C6773" w:rsidRPr="002B0E92" w:rsidRDefault="007C6773" w:rsidP="007C677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Шегда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 А.В. Менеджмент: Учебник. – К.: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7C6773" w:rsidRDefault="007C6773" w:rsidP="007C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Иванов А.П. Менеджмент: Учебник.– СПб: Изд-во Михайлова В.А.,2002</w:t>
      </w:r>
    </w:p>
    <w:p w:rsidR="007C6773" w:rsidRDefault="007C6773" w:rsidP="007C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773" w:rsidRPr="00AA4B9E" w:rsidRDefault="00AA4B9E" w:rsidP="007C6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B9E">
        <w:rPr>
          <w:rFonts w:ascii="Times New Roman" w:hAnsi="Times New Roman" w:cs="Times New Roman"/>
          <w:b/>
          <w:sz w:val="28"/>
          <w:szCs w:val="28"/>
        </w:rPr>
        <w:t>Конспект лекции</w:t>
      </w:r>
    </w:p>
    <w:p w:rsidR="00AA4B9E" w:rsidRDefault="00AA4B9E" w:rsidP="007C6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9E" w:rsidRPr="004A088C" w:rsidRDefault="00AA4B9E" w:rsidP="00AA4B9E">
      <w:pPr>
        <w:spacing w:after="0" w:line="240" w:lineRule="auto"/>
        <w:ind w:left="880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1. Понятие организации и организационной структуры</w:t>
      </w:r>
    </w:p>
    <w:p w:rsidR="00AA4B9E" w:rsidRPr="004A088C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9E" w:rsidRPr="004A088C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r w:rsidRPr="004A088C">
        <w:rPr>
          <w:rFonts w:ascii="Times New Roman" w:eastAsia="Times New Roman" w:hAnsi="Times New Roman" w:cs="Times New Roman"/>
          <w:sz w:val="28"/>
          <w:szCs w:val="28"/>
        </w:rPr>
        <w:t xml:space="preserve">- пространственно-временная структура производственных факторов и их взаимодействие с целью получения </w:t>
      </w:r>
      <w:r w:rsidRPr="004A088C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максимальных качественных и количественных результатов в самое короткое время и при минимальных затратах факторов производства.</w:t>
      </w:r>
    </w:p>
    <w:p w:rsidR="00AA4B9E" w:rsidRPr="004A088C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Значение организации: она обеспечивает основу для действий таким образом, что работающие в ней знают:</w:t>
      </w:r>
    </w:p>
    <w:p w:rsidR="00AA4B9E" w:rsidRPr="004A088C" w:rsidRDefault="00AA4B9E" w:rsidP="00AA4B9E">
      <w:pPr>
        <w:numPr>
          <w:ilvl w:val="0"/>
          <w:numId w:val="1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что от них ожидается - свою задачу,</w:t>
      </w:r>
    </w:p>
    <w:p w:rsidR="00AA4B9E" w:rsidRPr="004A088C" w:rsidRDefault="00AA4B9E" w:rsidP="00AA4B9E">
      <w:pPr>
        <w:numPr>
          <w:ilvl w:val="0"/>
          <w:numId w:val="1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каким образом они должны действовать для выполнения задачи,</w:t>
      </w:r>
    </w:p>
    <w:p w:rsidR="00AA4B9E" w:rsidRPr="004A088C" w:rsidRDefault="00AA4B9E" w:rsidP="00AA4B9E">
      <w:pPr>
        <w:numPr>
          <w:ilvl w:val="0"/>
          <w:numId w:val="1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к кому следует обратиться, если возникнет проблема.</w:t>
      </w:r>
    </w:p>
    <w:p w:rsidR="00AA4B9E" w:rsidRPr="004A088C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966">
        <w:rPr>
          <w:rFonts w:ascii="Times New Roman" w:eastAsia="Times New Roman" w:hAnsi="Times New Roman" w:cs="Times New Roman"/>
          <w:b/>
          <w:sz w:val="28"/>
          <w:szCs w:val="28"/>
        </w:rPr>
        <w:t>Признаки организации</w:t>
      </w:r>
      <w:r w:rsidRPr="004A08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4B9E" w:rsidRPr="004A088C" w:rsidRDefault="00AA4B9E" w:rsidP="00AA4B9E">
      <w:pPr>
        <w:numPr>
          <w:ilvl w:val="1"/>
          <w:numId w:val="2"/>
        </w:numPr>
        <w:tabs>
          <w:tab w:val="left" w:pos="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наличие цели;</w:t>
      </w:r>
    </w:p>
    <w:p w:rsidR="00AA4B9E" w:rsidRPr="004A088C" w:rsidRDefault="00AA4B9E" w:rsidP="00AA4B9E">
      <w:pPr>
        <w:numPr>
          <w:ilvl w:val="2"/>
          <w:numId w:val="2"/>
        </w:numPr>
        <w:tabs>
          <w:tab w:val="left" w:pos="6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наличие необходимого, минимального количества людей (не менее 2-х человек);</w:t>
      </w:r>
    </w:p>
    <w:p w:rsidR="00AA4B9E" w:rsidRPr="004A088C" w:rsidRDefault="00AA4B9E" w:rsidP="00AA4B9E">
      <w:pPr>
        <w:numPr>
          <w:ilvl w:val="0"/>
          <w:numId w:val="2"/>
        </w:numPr>
        <w:tabs>
          <w:tab w:val="left" w:pos="52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обособленность, предполагающая замкнутость внутренних процессов и наличие границ, отделяющих организацию от внешнего окружения;</w:t>
      </w:r>
    </w:p>
    <w:p w:rsidR="00AA4B9E" w:rsidRPr="004A088C" w:rsidRDefault="00AA4B9E" w:rsidP="00AA4B9E">
      <w:pPr>
        <w:numPr>
          <w:ilvl w:val="0"/>
          <w:numId w:val="2"/>
        </w:numPr>
        <w:tabs>
          <w:tab w:val="left" w:pos="453"/>
        </w:tabs>
        <w:spacing w:after="0"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наличие координирующего центра, обеспечивающего взаимодействие всех частей организации;</w:t>
      </w:r>
    </w:p>
    <w:p w:rsidR="00AA4B9E" w:rsidRPr="004A088C" w:rsidRDefault="00AA4B9E" w:rsidP="00AA4B9E">
      <w:pPr>
        <w:numPr>
          <w:ilvl w:val="0"/>
          <w:numId w:val="3"/>
        </w:numPr>
        <w:tabs>
          <w:tab w:val="left" w:pos="4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организационная культура.</w:t>
      </w:r>
    </w:p>
    <w:p w:rsidR="00AA4B9E" w:rsidRPr="004A088C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Организация обладает следующими общими признаками:</w:t>
      </w:r>
    </w:p>
    <w:p w:rsidR="00AA4B9E" w:rsidRPr="004A088C" w:rsidRDefault="00AA4B9E" w:rsidP="00AA4B9E">
      <w:pPr>
        <w:numPr>
          <w:ilvl w:val="0"/>
          <w:numId w:val="4"/>
        </w:numPr>
        <w:tabs>
          <w:tab w:val="left" w:pos="4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определение ее характера кадрами и менеджером;</w:t>
      </w:r>
    </w:p>
    <w:p w:rsidR="00AA4B9E" w:rsidRPr="004A088C" w:rsidRDefault="00AA4B9E" w:rsidP="00AA4B9E">
      <w:pPr>
        <w:numPr>
          <w:ilvl w:val="0"/>
          <w:numId w:val="4"/>
        </w:numPr>
        <w:tabs>
          <w:tab w:val="left" w:pos="741"/>
        </w:tabs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объединение процессов, которые без этого взаимодействуют нецеленаправленно или неэффективно;</w:t>
      </w:r>
    </w:p>
    <w:p w:rsidR="00AA4B9E" w:rsidRPr="004A088C" w:rsidRDefault="00AA4B9E" w:rsidP="00AA4B9E">
      <w:pPr>
        <w:numPr>
          <w:ilvl w:val="0"/>
          <w:numId w:val="4"/>
        </w:numPr>
        <w:tabs>
          <w:tab w:val="left" w:pos="4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сохранение как предварительно запланированного порядка процесса, так и оперативного, зависящего от ситуации реагирования работника и менеджера.</w:t>
      </w:r>
    </w:p>
    <w:p w:rsidR="00AA4B9E" w:rsidRPr="004A088C" w:rsidRDefault="00AA4B9E" w:rsidP="00A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Организация - единство состояния и процесса, так как она обеспечивает стабильные организационные решения, но является сама лишь относительно стабильной вследствие постоянного развития внешней и внутренней сред фирмы.</w:t>
      </w:r>
    </w:p>
    <w:p w:rsidR="00AA4B9E" w:rsidRPr="004A088C" w:rsidRDefault="00AA4B9E" w:rsidP="00A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Структура управления обеспечивает выполнение общих и конкретных функций управления, сохраняет целесообразные вертикальные и горизонтальные связи и разделение элементов управления.</w:t>
      </w:r>
    </w:p>
    <w:p w:rsidR="00AA4B9E" w:rsidRPr="004A088C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 xml:space="preserve">Вертикальное разделение определяется числом уровней управления, а также их подчиненностью и директивными отношениями. Горизонтальное разделение осуществляется по отраслевым признакам. Оно может быть ориентировано </w:t>
      </w:r>
      <w:proofErr w:type="gramStart"/>
      <w:r w:rsidRPr="004A088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A08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4B9E" w:rsidRPr="004A088C" w:rsidRDefault="00AA4B9E" w:rsidP="00AA4B9E">
      <w:pPr>
        <w:numPr>
          <w:ilvl w:val="0"/>
          <w:numId w:val="5"/>
        </w:numPr>
        <w:tabs>
          <w:tab w:val="left" w:pos="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088C">
        <w:rPr>
          <w:rFonts w:ascii="Times New Roman" w:eastAsia="Times New Roman" w:hAnsi="Times New Roman" w:cs="Times New Roman"/>
          <w:sz w:val="28"/>
          <w:szCs w:val="28"/>
        </w:rPr>
        <w:t>подпроцессы</w:t>
      </w:r>
      <w:proofErr w:type="spellEnd"/>
      <w:r w:rsidRPr="004A088C">
        <w:rPr>
          <w:rFonts w:ascii="Times New Roman" w:eastAsia="Times New Roman" w:hAnsi="Times New Roman" w:cs="Times New Roman"/>
          <w:sz w:val="28"/>
          <w:szCs w:val="28"/>
        </w:rPr>
        <w:t xml:space="preserve"> промышленного производства;</w:t>
      </w:r>
    </w:p>
    <w:p w:rsidR="00AA4B9E" w:rsidRPr="004A088C" w:rsidRDefault="00AA4B9E" w:rsidP="00AA4B9E">
      <w:pPr>
        <w:numPr>
          <w:ilvl w:val="0"/>
          <w:numId w:val="5"/>
        </w:numPr>
        <w:tabs>
          <w:tab w:val="left" w:pos="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изготавливаемые изделия;</w:t>
      </w:r>
    </w:p>
    <w:p w:rsidR="00AA4B9E" w:rsidRPr="004A088C" w:rsidRDefault="00AA4B9E" w:rsidP="00AA4B9E">
      <w:pPr>
        <w:numPr>
          <w:ilvl w:val="0"/>
          <w:numId w:val="5"/>
        </w:numPr>
        <w:tabs>
          <w:tab w:val="left" w:pos="39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пространственные производственные условия. Организационная структура регулирует:</w:t>
      </w:r>
    </w:p>
    <w:p w:rsidR="00AA4B9E" w:rsidRPr="004A088C" w:rsidRDefault="00AA4B9E" w:rsidP="00AA4B9E">
      <w:pPr>
        <w:numPr>
          <w:ilvl w:val="0"/>
          <w:numId w:val="5"/>
        </w:numPr>
        <w:tabs>
          <w:tab w:val="left" w:pos="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разделение задач по отделениям и подразделениям;</w:t>
      </w:r>
    </w:p>
    <w:p w:rsidR="00AA4B9E" w:rsidRPr="004A088C" w:rsidRDefault="00AA4B9E" w:rsidP="00AA4B9E">
      <w:pPr>
        <w:numPr>
          <w:ilvl w:val="0"/>
          <w:numId w:val="5"/>
        </w:numPr>
        <w:tabs>
          <w:tab w:val="left" w:pos="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их компетентность в решении определенных проблем;</w:t>
      </w:r>
    </w:p>
    <w:p w:rsidR="00AA4B9E" w:rsidRPr="004A088C" w:rsidRDefault="00AA4B9E" w:rsidP="00AA4B9E">
      <w:pPr>
        <w:numPr>
          <w:ilvl w:val="0"/>
          <w:numId w:val="5"/>
        </w:numPr>
        <w:tabs>
          <w:tab w:val="left" w:pos="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общее взаимодействие этих элементов.</w:t>
      </w:r>
    </w:p>
    <w:p w:rsidR="00AA4B9E" w:rsidRPr="004A088C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Тем самым фирма создается как иерархическая структура.</w:t>
      </w:r>
    </w:p>
    <w:p w:rsidR="00AA4B9E" w:rsidRPr="0010001F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t>На организационную структуру влияют следующие факторы:</w:t>
      </w:r>
    </w:p>
    <w:p w:rsidR="00AA4B9E" w:rsidRPr="0010001F" w:rsidRDefault="00AA4B9E" w:rsidP="00AA4B9E">
      <w:pPr>
        <w:numPr>
          <w:ilvl w:val="0"/>
          <w:numId w:val="6"/>
        </w:num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t>размеры предприятия;</w:t>
      </w:r>
    </w:p>
    <w:p w:rsidR="00AA4B9E" w:rsidRPr="0010001F" w:rsidRDefault="00AA4B9E" w:rsidP="00AA4B9E">
      <w:pPr>
        <w:numPr>
          <w:ilvl w:val="0"/>
          <w:numId w:val="6"/>
        </w:num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t>применяемая технология;</w:t>
      </w:r>
    </w:p>
    <w:p w:rsidR="00AA4B9E" w:rsidRPr="0010001F" w:rsidRDefault="00AA4B9E" w:rsidP="00AA4B9E">
      <w:pPr>
        <w:numPr>
          <w:ilvl w:val="0"/>
          <w:numId w:val="6"/>
        </w:num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окружающая среда.</w:t>
      </w:r>
    </w:p>
    <w:p w:rsidR="00AA4B9E" w:rsidRPr="0010001F" w:rsidRDefault="00AA4B9E" w:rsidP="00AA4B9E">
      <w:pPr>
        <w:spacing w:after="0" w:line="240" w:lineRule="auto"/>
        <w:ind w:firstLine="567"/>
        <w:jc w:val="both"/>
        <w:rPr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t>Организация понятие многогранное. В теории управления под организацией понимается группа лиц, взаимодействующих друг с другом с помощью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01F">
        <w:rPr>
          <w:rFonts w:ascii="Times New Roman" w:eastAsia="Times New Roman" w:hAnsi="Times New Roman" w:cs="Times New Roman"/>
          <w:sz w:val="28"/>
          <w:szCs w:val="28"/>
        </w:rPr>
        <w:t>материальных, экономических, правовых и других условий ради решения стоящих перед ними проблем и достижения общей цели.</w:t>
      </w:r>
    </w:p>
    <w:p w:rsidR="00AA4B9E" w:rsidRPr="0010001F" w:rsidRDefault="00AA4B9E" w:rsidP="00A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t>Но к организации, в данном понимании, предъявляются следующие требования. Во-первых, это наличие, по крайней мере, двух людей, которые считают себя частью этой группы. Во-вторых, необходимо наличие, по крайней мере, одной цели (т.е. желаемого конечного состояния или результата), которую принимают как общую все члены этой группы. И, в-третьих, чтобы достичь значимой для всех цели, необходима определенная взаимосвязь членов группы.</w:t>
      </w:r>
    </w:p>
    <w:p w:rsidR="00AA4B9E" w:rsidRPr="005F370E" w:rsidRDefault="00AA4B9E" w:rsidP="00A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B9E" w:rsidRPr="005F370E" w:rsidRDefault="00AA4B9E" w:rsidP="00AA4B9E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2. Признаки организации</w:t>
      </w:r>
    </w:p>
    <w:p w:rsidR="00AA4B9E" w:rsidRPr="005F370E" w:rsidRDefault="00AA4B9E" w:rsidP="00AA4B9E">
      <w:pPr>
        <w:spacing w:after="0" w:line="240" w:lineRule="auto"/>
        <w:ind w:firstLine="567"/>
        <w:rPr>
          <w:sz w:val="28"/>
          <w:szCs w:val="28"/>
        </w:rPr>
      </w:pPr>
    </w:p>
    <w:p w:rsidR="00AA4B9E" w:rsidRPr="005F370E" w:rsidRDefault="00AA4B9E" w:rsidP="00AA4B9E">
      <w:pPr>
        <w:spacing w:after="0" w:line="240" w:lineRule="auto"/>
        <w:ind w:firstLine="567"/>
        <w:jc w:val="both"/>
        <w:rPr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b/>
          <w:sz w:val="28"/>
          <w:szCs w:val="28"/>
        </w:rPr>
        <w:t>Первым признаком организации</w:t>
      </w:r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наличие цели, к достижению которой стремятся её члены. Общая цель организации образует фундамент для разработки стратегии развития и установления ключевых целей по таким важнейшим функциональным подсистемам организации, как маркетинг, производство, НИР (научно-исследовательские разработки), персонал, финансы, менеджмент. Каждая из этих подсистем реализует свои цели, логически вытекающие из миссии, как общей цели организации.</w:t>
      </w:r>
    </w:p>
    <w:p w:rsidR="00AA4B9E" w:rsidRPr="005F370E" w:rsidRDefault="00AA4B9E" w:rsidP="00AA4B9E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b/>
          <w:sz w:val="28"/>
          <w:szCs w:val="28"/>
        </w:rPr>
        <w:t>Вторым признаком организации</w:t>
      </w:r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является её обособленность, выражающаяся в замкнутости внутренних процессов, которая обеспечивает наличие границ, отделяющих организацию от внешнего окружения. Эти границы могут быть «прозрачными» или «непрозрачными», материальными в виде стен и заборов или «идеальными», основывающимися </w:t>
      </w:r>
      <w:proofErr w:type="gramStart"/>
      <w:r w:rsidRPr="005F370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370E">
        <w:rPr>
          <w:rFonts w:ascii="Times New Roman" w:eastAsia="Times New Roman" w:hAnsi="Times New Roman" w:cs="Times New Roman"/>
          <w:sz w:val="28"/>
          <w:szCs w:val="28"/>
        </w:rPr>
        <w:t>разного</w:t>
      </w:r>
      <w:proofErr w:type="gramEnd"/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рода предписаниях и запретах в отношении тех или иных действий.</w:t>
      </w:r>
    </w:p>
    <w:p w:rsidR="00AA4B9E" w:rsidRPr="005F370E" w:rsidRDefault="00AA4B9E" w:rsidP="00AA4B9E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b/>
          <w:sz w:val="28"/>
          <w:szCs w:val="28"/>
        </w:rPr>
        <w:t>Третьим признаком организации</w:t>
      </w:r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можно считать осуществление её деятельности на основе принципа саморегулирования, который предполагает возможность в определенных рамках самостоятельно решать те или иные вопросы организационной жизни и по-своему с учетом конкретных обстоятельств реализовывать внешние команды.</w:t>
      </w:r>
    </w:p>
    <w:p w:rsidR="00AA4B9E" w:rsidRPr="005F370E" w:rsidRDefault="00AA4B9E" w:rsidP="00AA4B9E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sz w:val="28"/>
          <w:szCs w:val="28"/>
        </w:rPr>
        <w:t>Такое саморегулирование осуществляется с помощью внутриорганизационного центра, координирующего деятельность членов организации и обеспечивающего их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единство. Наличие этого центра является четвертым признаком организации. Также следует отметить, что в крупной организации центров может быть несколько, но один из них всегда будет выполнять функции главного, а остальные - периферийных. Полицентризм делает организацию более гибкой, а, следовательно, и устойчивой.</w:t>
      </w:r>
    </w:p>
    <w:p w:rsidR="00AA4B9E" w:rsidRPr="005F370E" w:rsidRDefault="00AA4B9E" w:rsidP="00AA4B9E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b/>
          <w:sz w:val="28"/>
          <w:szCs w:val="28"/>
        </w:rPr>
        <w:t>Четвертым признаком организации</w:t>
      </w:r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следует назвать организационную культуру, представляющую собой совокупность установившихся традиций, символов, ценностей, верований, которые во многом определяют характер взаимоотношений и направленность поведения людей. Организационная культура включает как субъективные, так и объективные элементы. К </w:t>
      </w:r>
      <w:r w:rsidRPr="005F370E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первым относятся, например, различного рода ритуалы, мифы, связанные с историей организации и жизнью её замечательных членов, принятые нормы общения. Вторые в основном характеризуют материальную сторону жизни и деятельности организации. Это её символика, цвета, удобство и оформление интерьеров, внешний вид зданий и т.п.</w:t>
      </w:r>
    </w:p>
    <w:p w:rsidR="00AA4B9E" w:rsidRPr="005F370E" w:rsidRDefault="00AA4B9E" w:rsidP="00A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sz w:val="28"/>
          <w:szCs w:val="28"/>
        </w:rPr>
        <w:t>Сплав субъективных и объективных элементов формирует основу культуры управления, в которую можно включить стиль руководства, способы решения проблем, характер поведения менеджеров.</w:t>
      </w:r>
    </w:p>
    <w:p w:rsidR="00AA4B9E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9E" w:rsidRPr="00E82A9A" w:rsidRDefault="00AA4B9E" w:rsidP="00AA4B9E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3</w:t>
      </w:r>
      <w:r w:rsidRPr="00E82A9A">
        <w:rPr>
          <w:rFonts w:ascii="Times New Roman" w:eastAsia="Times New Roman" w:hAnsi="Times New Roman" w:cs="Times New Roman"/>
          <w:b/>
          <w:bCs/>
          <w:sz w:val="28"/>
          <w:szCs w:val="28"/>
        </w:rPr>
        <w:t>. Законы организации</w:t>
      </w:r>
    </w:p>
    <w:p w:rsidR="00AA4B9E" w:rsidRPr="00E82A9A" w:rsidRDefault="00AA4B9E" w:rsidP="00AA4B9E">
      <w:pPr>
        <w:spacing w:after="0" w:line="240" w:lineRule="auto"/>
        <w:ind w:firstLine="567"/>
        <w:rPr>
          <w:sz w:val="28"/>
          <w:szCs w:val="28"/>
        </w:rPr>
      </w:pPr>
    </w:p>
    <w:p w:rsidR="00AA4B9E" w:rsidRPr="00E82A9A" w:rsidRDefault="00AA4B9E" w:rsidP="00AA4B9E">
      <w:pPr>
        <w:spacing w:after="0" w:line="240" w:lineRule="auto"/>
        <w:ind w:right="20" w:firstLine="567"/>
        <w:jc w:val="both"/>
        <w:rPr>
          <w:rFonts w:eastAsia="Times New Roman"/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sz w:val="28"/>
          <w:szCs w:val="28"/>
        </w:rPr>
        <w:t xml:space="preserve">Жизнь организации подчиняется определенным законам, главным из которых принято считать </w:t>
      </w:r>
      <w:r w:rsidRPr="00E82A9A">
        <w:rPr>
          <w:rFonts w:ascii="Times New Roman" w:eastAsia="Times New Roman" w:hAnsi="Times New Roman" w:cs="Times New Roman"/>
          <w:b/>
          <w:sz w:val="28"/>
          <w:szCs w:val="28"/>
        </w:rPr>
        <w:t>закон синергии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>. Он гласит, что потенциал и возможности организации как единого целого превышают сумму потенциала и возможностей ее отдельных элементов, что обусловлено их взаимной поддержкой и дополнением. Таким образом, существует реальный выигрыш от объединения в организацию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>членов, который перекрывает потери, связанные с ограничением их самостоятельности.</w:t>
      </w:r>
    </w:p>
    <w:p w:rsidR="00AA4B9E" w:rsidRPr="00E82A9A" w:rsidRDefault="00AA4B9E" w:rsidP="00AA4B9E">
      <w:pPr>
        <w:spacing w:after="0" w:line="240" w:lineRule="auto"/>
        <w:ind w:right="20" w:firstLine="567"/>
        <w:jc w:val="both"/>
        <w:rPr>
          <w:rFonts w:eastAsia="Times New Roman"/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b/>
          <w:sz w:val="28"/>
          <w:szCs w:val="28"/>
        </w:rPr>
        <w:t>Второй закон организации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 xml:space="preserve"> - закон дополнения внутриорганизационных процессов и функций противоположно направленными процессами и функциями.</w:t>
      </w:r>
    </w:p>
    <w:p w:rsidR="00AA4B9E" w:rsidRPr="00E82A9A" w:rsidRDefault="00AA4B9E" w:rsidP="00AA4B9E">
      <w:pPr>
        <w:spacing w:after="0" w:line="240" w:lineRule="auto"/>
        <w:ind w:firstLine="567"/>
        <w:jc w:val="both"/>
        <w:rPr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sz w:val="28"/>
          <w:szCs w:val="28"/>
        </w:rPr>
        <w:t>Например, разделение дополняется объединением, специализация - универсализацией, дифференциация - интеграцией и наоборот. Это позволяет одновременно использовать выгоды тех и других процессов, а, следовательно, существенно увеличить общий организационный потенциал.</w:t>
      </w:r>
    </w:p>
    <w:p w:rsidR="00AA4B9E" w:rsidRPr="00E82A9A" w:rsidRDefault="00AA4B9E" w:rsidP="00AA4B9E">
      <w:pPr>
        <w:spacing w:after="0" w:line="240" w:lineRule="auto"/>
        <w:ind w:firstLine="567"/>
        <w:jc w:val="both"/>
        <w:rPr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b/>
          <w:sz w:val="28"/>
          <w:szCs w:val="28"/>
        </w:rPr>
        <w:t>Третий закон организации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 xml:space="preserve"> требует сохранения пропорциональности между ней и ее элементами при любых возможных изменениях, что позволяет в максимальной степени реализовывать их возможности. Например, при раздутых штатах работники слоняются без дела и мешают друг другу, в то же время при нехватке персонала организация бывает не в состоянии выполнить даже текущую работу. Понятно, что в том и другом случае возникают экономические потери, которых при разумном подходе к делу можно избежать.</w:t>
      </w:r>
    </w:p>
    <w:p w:rsidR="00AA4B9E" w:rsidRPr="00E82A9A" w:rsidRDefault="00AA4B9E" w:rsidP="00AA4B9E">
      <w:pPr>
        <w:spacing w:after="0" w:line="240" w:lineRule="auto"/>
        <w:ind w:firstLine="567"/>
        <w:jc w:val="both"/>
        <w:rPr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b/>
          <w:sz w:val="28"/>
          <w:szCs w:val="28"/>
        </w:rPr>
        <w:t>Четвертый закон организации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 xml:space="preserve"> получил название закона композиции. Его суть состоит в том, что функционирование всех без исключения организационных элементов в той или иной степени подчиняется общей цели, а индивидуальные цели каждого из них представляют собой ее конкретизацию и являются по отношению к ней подцелями.</w:t>
      </w:r>
    </w:p>
    <w:p w:rsidR="00AA4B9E" w:rsidRPr="00E82A9A" w:rsidRDefault="00AA4B9E" w:rsidP="00AA4B9E">
      <w:pPr>
        <w:spacing w:after="0" w:line="240" w:lineRule="auto"/>
        <w:ind w:firstLine="567"/>
        <w:jc w:val="both"/>
        <w:rPr>
          <w:sz w:val="28"/>
          <w:szCs w:val="28"/>
        </w:rPr>
      </w:pPr>
      <w:r w:rsidRPr="00E82A9A">
        <w:rPr>
          <w:rFonts w:ascii="Times New Roman" w:eastAsia="Times New Roman" w:hAnsi="Times New Roman" w:cs="Times New Roman"/>
          <w:b/>
          <w:sz w:val="28"/>
          <w:szCs w:val="28"/>
        </w:rPr>
        <w:t>Пятый закон организации</w:t>
      </w:r>
      <w:r w:rsidRPr="00E82A9A">
        <w:rPr>
          <w:rFonts w:ascii="Times New Roman" w:eastAsia="Times New Roman" w:hAnsi="Times New Roman" w:cs="Times New Roman"/>
          <w:sz w:val="28"/>
          <w:szCs w:val="28"/>
        </w:rPr>
        <w:t xml:space="preserve"> - закон самосохранения. Он предполагает, что любая организация, равно как и ее отдельный элемент, стремятся сохранить себя как целое.</w:t>
      </w:r>
    </w:p>
    <w:p w:rsidR="00AA4B9E" w:rsidRPr="00023761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9E" w:rsidRPr="00023761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9E" w:rsidRPr="00023761" w:rsidRDefault="00AA4B9E" w:rsidP="00AA4B9E">
      <w:pPr>
        <w:tabs>
          <w:tab w:val="left" w:pos="1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23761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Внутренняя и внешняя среда организации</w:t>
      </w:r>
    </w:p>
    <w:p w:rsidR="00AA4B9E" w:rsidRPr="00023761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4B9E" w:rsidRPr="00023761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Pr="00023761">
        <w:rPr>
          <w:rFonts w:ascii="Times New Roman" w:eastAsia="Times New Roman" w:hAnsi="Times New Roman" w:cs="Times New Roman"/>
          <w:b/>
          <w:bCs/>
          <w:sz w:val="28"/>
          <w:szCs w:val="28"/>
        </w:rPr>
        <w:t>.1. Внутренняя среда организации</w:t>
      </w:r>
    </w:p>
    <w:p w:rsidR="00AA4B9E" w:rsidRPr="00023761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4B9E" w:rsidRPr="00023761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В большинстве случаев менеджмент имеет дело с организациями, представляющими собой открытые системы и состоящие из множества взаимозависимых частей. Рассмотрим наиболее существенные внутренние переменные организации.</w:t>
      </w:r>
    </w:p>
    <w:p w:rsidR="00AA4B9E" w:rsidRPr="00023761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К основным внутренним переменным традиционно относят: структуру, задачи, технологии и людей.</w:t>
      </w:r>
    </w:p>
    <w:p w:rsidR="00AA4B9E" w:rsidRPr="00023761" w:rsidRDefault="00AA4B9E" w:rsidP="00AA4B9E">
      <w:pPr>
        <w:numPr>
          <w:ilvl w:val="0"/>
          <w:numId w:val="7"/>
        </w:num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761">
        <w:rPr>
          <w:rFonts w:ascii="Times New Roman" w:eastAsia="Times New Roman" w:hAnsi="Times New Roman" w:cs="Times New Roman"/>
          <w:sz w:val="28"/>
          <w:szCs w:val="28"/>
        </w:rPr>
        <w:t>целом</w:t>
      </w:r>
      <w:proofErr w:type="gramEnd"/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вся организация состоит из нескольких уровней управления и различных подразделений, взаимосвязанных между собой. Это принято называть структурой организации. Все подразделения организации можно отнести к тем или иным функциональным областям. Функциональная область относится к работе, выполняемой для организации в целом: маркетинг, производство, финансы и т. д.</w:t>
      </w:r>
    </w:p>
    <w:p w:rsidR="00AA4B9E" w:rsidRPr="00023761" w:rsidRDefault="00AA4B9E" w:rsidP="00AA4B9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Задача - это предписанная работа, которая должна быть выполнена установленным способом и в установленные сроки. Каждая должность в организации включает в себя ряд задач, которые необходимо выполнить для достижения целей организации. Задачи традиционно делятся на три категории:</w:t>
      </w:r>
    </w:p>
    <w:p w:rsidR="00AA4B9E" w:rsidRPr="00023761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задачи по работе с людьми;</w:t>
      </w:r>
    </w:p>
    <w:p w:rsidR="00AA4B9E" w:rsidRDefault="00AA4B9E" w:rsidP="00AA4B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задачи по работе с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шинами, сырьем, инструментами и 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т. п.; </w:t>
      </w:r>
    </w:p>
    <w:p w:rsidR="00AA4B9E" w:rsidRPr="00023761" w:rsidRDefault="00AA4B9E" w:rsidP="00AA4B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задачи по работе с информацией.</w:t>
      </w:r>
    </w:p>
    <w:p w:rsidR="00AA4B9E" w:rsidRPr="00023761" w:rsidRDefault="00AA4B9E" w:rsidP="00AA4B9E">
      <w:pPr>
        <w:numPr>
          <w:ilvl w:val="0"/>
          <w:numId w:val="8"/>
        </w:numPr>
        <w:tabs>
          <w:tab w:val="left" w:pos="10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век бурного роста инноваций и нововведений задачи становятся все более и более детальными и специализированными. Каждая отдельная задача может быть весьма сложной и углубленной. В связи с этим возрастает значение управленческой координации действий при решении таких задач.</w:t>
      </w:r>
    </w:p>
    <w:p w:rsidR="00AA4B9E" w:rsidRPr="00023761" w:rsidRDefault="00AA4B9E" w:rsidP="00AA4B9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Следующей внутренней переменной является технология. Понятие технологии выходит за пределы такого обычного понимания, как технология производства. Технология - это принцип, порядок организации какого-либо процесса для оптимального использования разного рода ресурсов (трудовых, материальных, временных денежных). Технология представляет собой способ, который позволяет осуществить какое-либо преобразование. Это может относиться к сфере продаж - как наиболее оптимально реализовать произведенный товар, или к сфере сбора информации - как наиболее грамотно и с меньшими затратами собрать необходимую для управления предприятием информацию и т. д. В последнее время именно информационные технологии стали ключевым фактором получения предприятием устойчивого конкурентного преимущества при ведении бизнеса.</w:t>
      </w:r>
    </w:p>
    <w:p w:rsidR="00AA4B9E" w:rsidRPr="00023761" w:rsidRDefault="00AA4B9E" w:rsidP="00AA4B9E">
      <w:pPr>
        <w:tabs>
          <w:tab w:val="left" w:pos="1700"/>
          <w:tab w:val="left" w:pos="3000"/>
          <w:tab w:val="left" w:pos="4740"/>
          <w:tab w:val="left" w:pos="5760"/>
          <w:tab w:val="left" w:pos="6140"/>
          <w:tab w:val="left" w:pos="7120"/>
          <w:tab w:val="left" w:pos="82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являются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центральным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звеном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любой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ab/>
        <w:t>системе</w:t>
      </w:r>
      <w:r w:rsidRPr="00023761">
        <w:rPr>
          <w:rFonts w:ascii="Times New Roman" w:hAnsi="Times New Roman" w:cs="Times New Roman"/>
          <w:sz w:val="28"/>
          <w:szCs w:val="28"/>
        </w:rPr>
        <w:tab/>
      </w:r>
      <w:r w:rsidRPr="00023761">
        <w:rPr>
          <w:rFonts w:ascii="Times New Roman" w:eastAsia="Times New Roman" w:hAnsi="Times New Roman" w:cs="Times New Roman"/>
          <w:sz w:val="28"/>
          <w:szCs w:val="28"/>
        </w:rPr>
        <w:t>управления.</w:t>
      </w:r>
    </w:p>
    <w:p w:rsidR="00AA4B9E" w:rsidRPr="00023761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Существует три основных аспекта человеческой переменной в организации:</w:t>
      </w:r>
    </w:p>
    <w:p w:rsidR="00AA4B9E" w:rsidRPr="00023761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поведение индивидов;</w:t>
      </w:r>
    </w:p>
    <w:p w:rsidR="00AA4B9E" w:rsidRPr="00023761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поведение людей в группах;</w:t>
      </w:r>
    </w:p>
    <w:p w:rsidR="00AA4B9E" w:rsidRPr="00023761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 поведения руководителя.</w:t>
      </w:r>
    </w:p>
    <w:p w:rsidR="00AA4B9E" w:rsidRPr="00023761" w:rsidRDefault="00AA4B9E" w:rsidP="00AA4B9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Понимание и управление человеческой переменной в организации является наиболее сложной составляющей всего процесса управления и зависит от многих факторов. Перечислим некоторые из них:</w:t>
      </w:r>
    </w:p>
    <w:p w:rsidR="00AA4B9E" w:rsidRPr="00023761" w:rsidRDefault="00AA4B9E" w:rsidP="00AA4B9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Способности человека.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По ним люди наиболее наглядно разделяются внутри организации. Способности человека относятся к характеристикам, которые легче всего поддаются изменениям, например, обучением.</w:t>
      </w:r>
    </w:p>
    <w:p w:rsidR="00AA4B9E" w:rsidRPr="00023761" w:rsidRDefault="00AA4B9E" w:rsidP="00AA4B9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Потребности.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У каждого человека существуют не только материальные, но и психологические потребности (в уважении, признании и т. д.). С точки зрения управления организация должна стремиться к тому, чтобы удовлетворение потребности работника вело бы к реализации целей организации.</w:t>
      </w:r>
    </w:p>
    <w:p w:rsidR="00AA4B9E" w:rsidRPr="00023761" w:rsidRDefault="00AA4B9E" w:rsidP="00AA4B9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Восприятие,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или как люди реагируют на окружающие их события. Этот фактор важен для разработки различного рода стимулов для работника.</w:t>
      </w:r>
    </w:p>
    <w:p w:rsidR="00AA4B9E" w:rsidRPr="00023761" w:rsidRDefault="00AA4B9E" w:rsidP="00AA4B9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Ценности,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или общие убеждения по поводу того, что хорошо или плохо. Ценности закладываются в человека с детства и формируются на протяжении всей деятельности. Общие ценности помогают руководителям объединять работников для достижения целей организации.</w:t>
      </w:r>
    </w:p>
    <w:p w:rsidR="00AA4B9E" w:rsidRPr="00023761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4B9E" w:rsidRPr="00023761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23761">
        <w:rPr>
          <w:rFonts w:ascii="Times New Roman" w:eastAsia="Times New Roman" w:hAnsi="Times New Roman" w:cs="Times New Roman"/>
          <w:b/>
          <w:bCs/>
          <w:sz w:val="28"/>
          <w:szCs w:val="28"/>
        </w:rPr>
        <w:t>.2. Внешняя среда организации</w:t>
      </w:r>
    </w:p>
    <w:p w:rsidR="00AA4B9E" w:rsidRPr="00023761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4B9E" w:rsidRPr="00023761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Будучи открытыми системами, организации в существенной мере зависят от изменений во внешней среде. </w:t>
      </w:r>
      <w:proofErr w:type="gramStart"/>
      <w:r w:rsidRPr="0002376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не понимающая своего окружения и своих границ обречена на гибель. Во внешней среде бизнеса, подобно дарвиновским теориям, происходит жесточайший естественный отбор: выживают только те, кто обладают достаточной гибкостью (изменчивостью) и способны научаться - закреплять в своей генетической структуре необходимые для выживания черты (дарвиновская наследственность).</w:t>
      </w:r>
    </w:p>
    <w:p w:rsidR="00AA4B9E" w:rsidRPr="00023761" w:rsidRDefault="00AA4B9E" w:rsidP="00AA4B9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Организация способна выжить и стать эффективной только в том случае, если сумеет приспособиться к внешней среде.</w:t>
      </w:r>
    </w:p>
    <w:p w:rsidR="00AA4B9E" w:rsidRPr="00023761" w:rsidRDefault="00AA4B9E" w:rsidP="00AA4B9E">
      <w:pPr>
        <w:numPr>
          <w:ilvl w:val="0"/>
          <w:numId w:val="9"/>
        </w:numPr>
        <w:tabs>
          <w:tab w:val="left" w:pos="110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61">
        <w:rPr>
          <w:rFonts w:ascii="Times New Roman" w:eastAsia="Times New Roman" w:hAnsi="Times New Roman" w:cs="Times New Roman"/>
          <w:sz w:val="28"/>
          <w:szCs w:val="28"/>
        </w:rPr>
        <w:t>точки зрения интенсивности взаимодействия организации, и её окружения можно условно выделить три группы:</w:t>
      </w:r>
    </w:p>
    <w:p w:rsidR="00AA4B9E" w:rsidRPr="00023761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Локальная среда (среда прямого воздействия)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- это факторы, которые непосредственно влияют на операции организации и испытывают на себе прямое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же влияние операций организации (определение </w:t>
      </w:r>
      <w:proofErr w:type="spellStart"/>
      <w:r w:rsidRPr="00023761">
        <w:rPr>
          <w:rFonts w:ascii="Times New Roman" w:eastAsia="Times New Roman" w:hAnsi="Times New Roman" w:cs="Times New Roman"/>
          <w:sz w:val="28"/>
          <w:szCs w:val="28"/>
        </w:rPr>
        <w:t>Элвара</w:t>
      </w:r>
      <w:proofErr w:type="spellEnd"/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3761">
        <w:rPr>
          <w:rFonts w:ascii="Times New Roman" w:eastAsia="Times New Roman" w:hAnsi="Times New Roman" w:cs="Times New Roman"/>
          <w:sz w:val="28"/>
          <w:szCs w:val="28"/>
        </w:rPr>
        <w:t>Элбинга</w:t>
      </w:r>
      <w:proofErr w:type="spellEnd"/>
      <w:r w:rsidRPr="00023761">
        <w:rPr>
          <w:rFonts w:ascii="Times New Roman" w:eastAsia="Times New Roman" w:hAnsi="Times New Roman" w:cs="Times New Roman"/>
          <w:sz w:val="28"/>
          <w:szCs w:val="28"/>
        </w:rPr>
        <w:t>). К объектам локальной среды традиционно относят потребителей, поставщиков, конкурентов, законы и государственные органы, и профсоюзы.</w:t>
      </w:r>
    </w:p>
    <w:p w:rsidR="00AA4B9E" w:rsidRPr="00023761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Глобальная среда (среда косвенного воздействия)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- наиболее общие силы, события и тенденции, непосредственно не связанные с операционной деятельностью организации, однако в целом, формирующие контекст бизнеса: социокультурные, технологические, силы торговли, экономические, экологические, политические и правовые.</w:t>
      </w:r>
      <w:proofErr w:type="gramEnd"/>
    </w:p>
    <w:p w:rsidR="00AA4B9E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>Международная среда (среда бизнеса многонациональных компаний)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t xml:space="preserve"> - когда компания выходит за пределы страны своего </w:t>
      </w:r>
      <w:r w:rsidRPr="00023761">
        <w:rPr>
          <w:rFonts w:ascii="Times New Roman" w:eastAsia="Times New Roman" w:hAnsi="Times New Roman" w:cs="Times New Roman"/>
          <w:sz w:val="28"/>
          <w:szCs w:val="28"/>
        </w:rPr>
        <w:lastRenderedPageBreak/>
        <w:t>происхождения и начинает осваивать зарубежные рынки, в действие вступают факторы международного бизнеса, к которым чаще всего относят уникальные особенности культуры, экономики, государственного и иного регулирования, а также политической обстановки.</w:t>
      </w:r>
    </w:p>
    <w:p w:rsidR="00AA4B9E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9E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4F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A4B9E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B9E" w:rsidRDefault="00AA4B9E" w:rsidP="00AA4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понятию «организация».</w:t>
      </w:r>
    </w:p>
    <w:p w:rsidR="00AA4B9E" w:rsidRDefault="00AA4B9E" w:rsidP="00AA4B9E">
      <w:pPr>
        <w:tabs>
          <w:tab w:val="left" w:pos="68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Что должен знать каждый работающий в организации?</w:t>
      </w:r>
    </w:p>
    <w:p w:rsidR="00AA4B9E" w:rsidRDefault="00AA4B9E" w:rsidP="00AA4B9E">
      <w:pPr>
        <w:tabs>
          <w:tab w:val="left" w:pos="68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Перечислите, что является признаками каждой организации.</w:t>
      </w:r>
    </w:p>
    <w:p w:rsidR="00AA4B9E" w:rsidRDefault="00AA4B9E" w:rsidP="00A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чем проявляется неопределенность, которую придает деятельности организации, особенно в перспективе, ее внешнее окружение?</w:t>
      </w:r>
    </w:p>
    <w:p w:rsidR="00AA4B9E" w:rsidRDefault="00AA4B9E" w:rsidP="00A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Какие факторы </w:t>
      </w:r>
      <w:r w:rsidRPr="0010001F">
        <w:rPr>
          <w:rFonts w:ascii="Times New Roman" w:eastAsia="Times New Roman" w:hAnsi="Times New Roman" w:cs="Times New Roman"/>
          <w:sz w:val="28"/>
          <w:szCs w:val="28"/>
        </w:rPr>
        <w:t xml:space="preserve">влияют </w:t>
      </w:r>
      <w:r>
        <w:rPr>
          <w:rFonts w:ascii="Times New Roman" w:eastAsia="Times New Roman" w:hAnsi="Times New Roman" w:cs="Times New Roman"/>
          <w:sz w:val="28"/>
          <w:szCs w:val="28"/>
        </w:rPr>
        <w:t>на организационную структуру?</w:t>
      </w:r>
    </w:p>
    <w:p w:rsidR="00AA4B9E" w:rsidRDefault="00AA4B9E" w:rsidP="00AA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Дайте характеристику первому и второму признакам организации.</w:t>
      </w:r>
    </w:p>
    <w:p w:rsidR="00AA4B9E" w:rsidRDefault="00AA4B9E" w:rsidP="00AA4B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Дайте характеристику третьему и четвертому признакам организации.</w:t>
      </w:r>
    </w:p>
    <w:p w:rsidR="00AA4B9E" w:rsidRDefault="00AA4B9E" w:rsidP="00AA4B9E">
      <w:pPr>
        <w:tabs>
          <w:tab w:val="left" w:pos="68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Сформулируйте главный закон организации.</w:t>
      </w:r>
    </w:p>
    <w:p w:rsidR="00AA4B9E" w:rsidRDefault="00AA4B9E" w:rsidP="00AA4B9E">
      <w:pPr>
        <w:tabs>
          <w:tab w:val="left" w:pos="6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Как делятся организации  с точки зрения легитимности деятельности?</w:t>
      </w:r>
    </w:p>
    <w:p w:rsidR="00AA4B9E" w:rsidRDefault="00AA4B9E" w:rsidP="00AA4B9E">
      <w:pPr>
        <w:tabs>
          <w:tab w:val="left" w:pos="68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Дайте характеристику </w:t>
      </w:r>
      <w:r w:rsidRPr="004C45F3">
        <w:rPr>
          <w:rFonts w:ascii="Times New Roman" w:eastAsia="Times New Roman" w:hAnsi="Times New Roman" w:cs="Times New Roman"/>
          <w:sz w:val="28"/>
          <w:szCs w:val="28"/>
        </w:rPr>
        <w:t>глобальной среде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</w:p>
    <w:p w:rsidR="00AA4B9E" w:rsidRDefault="00AA4B9E" w:rsidP="00AA4B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 Охарактеризуйте внешнюю среду организации</w:t>
      </w:r>
    </w:p>
    <w:p w:rsidR="00AA4B9E" w:rsidRDefault="00AA4B9E" w:rsidP="00AA4B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 Дайте характеристику</w:t>
      </w:r>
      <w:r w:rsidRPr="004C45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45F3">
        <w:rPr>
          <w:rFonts w:ascii="Times New Roman" w:eastAsia="Times New Roman" w:hAnsi="Times New Roman" w:cs="Times New Roman"/>
          <w:sz w:val="28"/>
          <w:szCs w:val="28"/>
        </w:rPr>
        <w:t>международной среде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</w:p>
    <w:p w:rsidR="00AA4B9E" w:rsidRDefault="00AA4B9E" w:rsidP="00AA4B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 Охарактеризуйте внутреннюю среду организации</w:t>
      </w:r>
    </w:p>
    <w:p w:rsidR="00AA4B9E" w:rsidRPr="007C6773" w:rsidRDefault="00AA4B9E" w:rsidP="00AA4B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A4B9E" w:rsidRPr="007C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481"/>
    <w:multiLevelType w:val="hybridMultilevel"/>
    <w:tmpl w:val="5CBE7708"/>
    <w:lvl w:ilvl="0" w:tplc="F266D1E8">
      <w:start w:val="1"/>
      <w:numFmt w:val="bullet"/>
      <w:lvlText w:val="-"/>
      <w:lvlJc w:val="left"/>
    </w:lvl>
    <w:lvl w:ilvl="1" w:tplc="2A14B7FA">
      <w:start w:val="1"/>
      <w:numFmt w:val="bullet"/>
      <w:lvlText w:val="-"/>
      <w:lvlJc w:val="left"/>
    </w:lvl>
    <w:lvl w:ilvl="2" w:tplc="8E84DCD4">
      <w:start w:val="1"/>
      <w:numFmt w:val="bullet"/>
      <w:lvlText w:val="-"/>
      <w:lvlJc w:val="left"/>
    </w:lvl>
    <w:lvl w:ilvl="3" w:tplc="30662450">
      <w:numFmt w:val="decimal"/>
      <w:lvlText w:val=""/>
      <w:lvlJc w:val="left"/>
    </w:lvl>
    <w:lvl w:ilvl="4" w:tplc="9A1CACB8">
      <w:numFmt w:val="decimal"/>
      <w:lvlText w:val=""/>
      <w:lvlJc w:val="left"/>
    </w:lvl>
    <w:lvl w:ilvl="5" w:tplc="B750169C">
      <w:numFmt w:val="decimal"/>
      <w:lvlText w:val=""/>
      <w:lvlJc w:val="left"/>
    </w:lvl>
    <w:lvl w:ilvl="6" w:tplc="D1983062">
      <w:numFmt w:val="decimal"/>
      <w:lvlText w:val=""/>
      <w:lvlJc w:val="left"/>
    </w:lvl>
    <w:lvl w:ilvl="7" w:tplc="6BD071B8">
      <w:numFmt w:val="decimal"/>
      <w:lvlText w:val=""/>
      <w:lvlJc w:val="left"/>
    </w:lvl>
    <w:lvl w:ilvl="8" w:tplc="14AA27D2">
      <w:numFmt w:val="decimal"/>
      <w:lvlText w:val=""/>
      <w:lvlJc w:val="left"/>
    </w:lvl>
  </w:abstractNum>
  <w:abstractNum w:abstractNumId="1">
    <w:nsid w:val="000016D4"/>
    <w:multiLevelType w:val="hybridMultilevel"/>
    <w:tmpl w:val="7C309F7C"/>
    <w:lvl w:ilvl="0" w:tplc="CAA80A68">
      <w:start w:val="1"/>
      <w:numFmt w:val="bullet"/>
      <w:lvlText w:val="В"/>
      <w:lvlJc w:val="left"/>
    </w:lvl>
    <w:lvl w:ilvl="1" w:tplc="A52C12FC">
      <w:numFmt w:val="decimal"/>
      <w:lvlText w:val=""/>
      <w:lvlJc w:val="left"/>
    </w:lvl>
    <w:lvl w:ilvl="2" w:tplc="8BD4BA90">
      <w:numFmt w:val="decimal"/>
      <w:lvlText w:val=""/>
      <w:lvlJc w:val="left"/>
    </w:lvl>
    <w:lvl w:ilvl="3" w:tplc="ACA814A2">
      <w:numFmt w:val="decimal"/>
      <w:lvlText w:val=""/>
      <w:lvlJc w:val="left"/>
    </w:lvl>
    <w:lvl w:ilvl="4" w:tplc="E458B2F2">
      <w:numFmt w:val="decimal"/>
      <w:lvlText w:val=""/>
      <w:lvlJc w:val="left"/>
    </w:lvl>
    <w:lvl w:ilvl="5" w:tplc="A16E9424">
      <w:numFmt w:val="decimal"/>
      <w:lvlText w:val=""/>
      <w:lvlJc w:val="left"/>
    </w:lvl>
    <w:lvl w:ilvl="6" w:tplc="A7001668">
      <w:numFmt w:val="decimal"/>
      <w:lvlText w:val=""/>
      <w:lvlJc w:val="left"/>
    </w:lvl>
    <w:lvl w:ilvl="7" w:tplc="D0B08F08">
      <w:numFmt w:val="decimal"/>
      <w:lvlText w:val=""/>
      <w:lvlJc w:val="left"/>
    </w:lvl>
    <w:lvl w:ilvl="8" w:tplc="C818F5CC">
      <w:numFmt w:val="decimal"/>
      <w:lvlText w:val=""/>
      <w:lvlJc w:val="left"/>
    </w:lvl>
  </w:abstractNum>
  <w:abstractNum w:abstractNumId="2">
    <w:nsid w:val="00003A8D"/>
    <w:multiLevelType w:val="hybridMultilevel"/>
    <w:tmpl w:val="B784EC82"/>
    <w:lvl w:ilvl="0" w:tplc="FA74D7E4">
      <w:start w:val="1"/>
      <w:numFmt w:val="bullet"/>
      <w:lvlText w:val="С"/>
      <w:lvlJc w:val="left"/>
    </w:lvl>
    <w:lvl w:ilvl="1" w:tplc="D3842F08">
      <w:numFmt w:val="decimal"/>
      <w:lvlText w:val=""/>
      <w:lvlJc w:val="left"/>
    </w:lvl>
    <w:lvl w:ilvl="2" w:tplc="98D6B28C">
      <w:numFmt w:val="decimal"/>
      <w:lvlText w:val=""/>
      <w:lvlJc w:val="left"/>
    </w:lvl>
    <w:lvl w:ilvl="3" w:tplc="5B6A888A">
      <w:numFmt w:val="decimal"/>
      <w:lvlText w:val=""/>
      <w:lvlJc w:val="left"/>
    </w:lvl>
    <w:lvl w:ilvl="4" w:tplc="BEB6FE02">
      <w:numFmt w:val="decimal"/>
      <w:lvlText w:val=""/>
      <w:lvlJc w:val="left"/>
    </w:lvl>
    <w:lvl w:ilvl="5" w:tplc="3796D010">
      <w:numFmt w:val="decimal"/>
      <w:lvlText w:val=""/>
      <w:lvlJc w:val="left"/>
    </w:lvl>
    <w:lvl w:ilvl="6" w:tplc="B0C4DFAE">
      <w:numFmt w:val="decimal"/>
      <w:lvlText w:val=""/>
      <w:lvlJc w:val="left"/>
    </w:lvl>
    <w:lvl w:ilvl="7" w:tplc="A4DE8630">
      <w:numFmt w:val="decimal"/>
      <w:lvlText w:val=""/>
      <w:lvlJc w:val="left"/>
    </w:lvl>
    <w:lvl w:ilvl="8" w:tplc="46F459F0">
      <w:numFmt w:val="decimal"/>
      <w:lvlText w:val=""/>
      <w:lvlJc w:val="left"/>
    </w:lvl>
  </w:abstractNum>
  <w:abstractNum w:abstractNumId="3">
    <w:nsid w:val="00004087"/>
    <w:multiLevelType w:val="hybridMultilevel"/>
    <w:tmpl w:val="151E768E"/>
    <w:lvl w:ilvl="0" w:tplc="AA08818A">
      <w:start w:val="1"/>
      <w:numFmt w:val="bullet"/>
      <w:lvlText w:val="-"/>
      <w:lvlJc w:val="left"/>
    </w:lvl>
    <w:lvl w:ilvl="1" w:tplc="E85E22D0">
      <w:numFmt w:val="decimal"/>
      <w:lvlText w:val=""/>
      <w:lvlJc w:val="left"/>
    </w:lvl>
    <w:lvl w:ilvl="2" w:tplc="F6C0BF38">
      <w:numFmt w:val="decimal"/>
      <w:lvlText w:val=""/>
      <w:lvlJc w:val="left"/>
    </w:lvl>
    <w:lvl w:ilvl="3" w:tplc="5420D262">
      <w:numFmt w:val="decimal"/>
      <w:lvlText w:val=""/>
      <w:lvlJc w:val="left"/>
    </w:lvl>
    <w:lvl w:ilvl="4" w:tplc="7A24415A">
      <w:numFmt w:val="decimal"/>
      <w:lvlText w:val=""/>
      <w:lvlJc w:val="left"/>
    </w:lvl>
    <w:lvl w:ilvl="5" w:tplc="AAC6F5F0">
      <w:numFmt w:val="decimal"/>
      <w:lvlText w:val=""/>
      <w:lvlJc w:val="left"/>
    </w:lvl>
    <w:lvl w:ilvl="6" w:tplc="7F369D68">
      <w:numFmt w:val="decimal"/>
      <w:lvlText w:val=""/>
      <w:lvlJc w:val="left"/>
    </w:lvl>
    <w:lvl w:ilvl="7" w:tplc="21787752">
      <w:numFmt w:val="decimal"/>
      <w:lvlText w:val=""/>
      <w:lvlJc w:val="left"/>
    </w:lvl>
    <w:lvl w:ilvl="8" w:tplc="27FA15CA">
      <w:numFmt w:val="decimal"/>
      <w:lvlText w:val=""/>
      <w:lvlJc w:val="left"/>
    </w:lvl>
  </w:abstractNum>
  <w:abstractNum w:abstractNumId="4">
    <w:nsid w:val="00005078"/>
    <w:multiLevelType w:val="hybridMultilevel"/>
    <w:tmpl w:val="A120B45E"/>
    <w:lvl w:ilvl="0" w:tplc="E7EC090C">
      <w:start w:val="1"/>
      <w:numFmt w:val="bullet"/>
      <w:lvlText w:val="-"/>
      <w:lvlJc w:val="left"/>
    </w:lvl>
    <w:lvl w:ilvl="1" w:tplc="5F526BD4">
      <w:numFmt w:val="decimal"/>
      <w:lvlText w:val=""/>
      <w:lvlJc w:val="left"/>
    </w:lvl>
    <w:lvl w:ilvl="2" w:tplc="2BA00F4C">
      <w:numFmt w:val="decimal"/>
      <w:lvlText w:val=""/>
      <w:lvlJc w:val="left"/>
    </w:lvl>
    <w:lvl w:ilvl="3" w:tplc="3BB05516">
      <w:numFmt w:val="decimal"/>
      <w:lvlText w:val=""/>
      <w:lvlJc w:val="left"/>
    </w:lvl>
    <w:lvl w:ilvl="4" w:tplc="A84E6BB4">
      <w:numFmt w:val="decimal"/>
      <w:lvlText w:val=""/>
      <w:lvlJc w:val="left"/>
    </w:lvl>
    <w:lvl w:ilvl="5" w:tplc="3132D584">
      <w:numFmt w:val="decimal"/>
      <w:lvlText w:val=""/>
      <w:lvlJc w:val="left"/>
    </w:lvl>
    <w:lvl w:ilvl="6" w:tplc="9FFCEE06">
      <w:numFmt w:val="decimal"/>
      <w:lvlText w:val=""/>
      <w:lvlJc w:val="left"/>
    </w:lvl>
    <w:lvl w:ilvl="7" w:tplc="05BE87CC">
      <w:numFmt w:val="decimal"/>
      <w:lvlText w:val=""/>
      <w:lvlJc w:val="left"/>
    </w:lvl>
    <w:lvl w:ilvl="8" w:tplc="42E26836">
      <w:numFmt w:val="decimal"/>
      <w:lvlText w:val=""/>
      <w:lvlJc w:val="left"/>
    </w:lvl>
  </w:abstractNum>
  <w:abstractNum w:abstractNumId="5">
    <w:nsid w:val="0000590E"/>
    <w:multiLevelType w:val="hybridMultilevel"/>
    <w:tmpl w:val="5B4618CA"/>
    <w:lvl w:ilvl="0" w:tplc="81622438">
      <w:start w:val="1"/>
      <w:numFmt w:val="bullet"/>
      <w:lvlText w:val="-"/>
      <w:lvlJc w:val="left"/>
    </w:lvl>
    <w:lvl w:ilvl="1" w:tplc="E9806C3E">
      <w:numFmt w:val="decimal"/>
      <w:lvlText w:val=""/>
      <w:lvlJc w:val="left"/>
    </w:lvl>
    <w:lvl w:ilvl="2" w:tplc="EA488BEA">
      <w:numFmt w:val="decimal"/>
      <w:lvlText w:val=""/>
      <w:lvlJc w:val="left"/>
    </w:lvl>
    <w:lvl w:ilvl="3" w:tplc="29CE1D18">
      <w:numFmt w:val="decimal"/>
      <w:lvlText w:val=""/>
      <w:lvlJc w:val="left"/>
    </w:lvl>
    <w:lvl w:ilvl="4" w:tplc="762E2500">
      <w:numFmt w:val="decimal"/>
      <w:lvlText w:val=""/>
      <w:lvlJc w:val="left"/>
    </w:lvl>
    <w:lvl w:ilvl="5" w:tplc="B2AE6638">
      <w:numFmt w:val="decimal"/>
      <w:lvlText w:val=""/>
      <w:lvlJc w:val="left"/>
    </w:lvl>
    <w:lvl w:ilvl="6" w:tplc="D6B0DAEE">
      <w:numFmt w:val="decimal"/>
      <w:lvlText w:val=""/>
      <w:lvlJc w:val="left"/>
    </w:lvl>
    <w:lvl w:ilvl="7" w:tplc="92121F78">
      <w:numFmt w:val="decimal"/>
      <w:lvlText w:val=""/>
      <w:lvlJc w:val="left"/>
    </w:lvl>
    <w:lvl w:ilvl="8" w:tplc="A56A69F0">
      <w:numFmt w:val="decimal"/>
      <w:lvlText w:val=""/>
      <w:lvlJc w:val="left"/>
    </w:lvl>
  </w:abstractNum>
  <w:abstractNum w:abstractNumId="6">
    <w:nsid w:val="0000765F"/>
    <w:multiLevelType w:val="hybridMultilevel"/>
    <w:tmpl w:val="B3427A00"/>
    <w:lvl w:ilvl="0" w:tplc="F612D55A">
      <w:start w:val="1"/>
      <w:numFmt w:val="bullet"/>
      <w:lvlText w:val="-"/>
      <w:lvlJc w:val="left"/>
    </w:lvl>
    <w:lvl w:ilvl="1" w:tplc="5A2CCE9A">
      <w:numFmt w:val="decimal"/>
      <w:lvlText w:val=""/>
      <w:lvlJc w:val="left"/>
    </w:lvl>
    <w:lvl w:ilvl="2" w:tplc="86224472">
      <w:numFmt w:val="decimal"/>
      <w:lvlText w:val=""/>
      <w:lvlJc w:val="left"/>
    </w:lvl>
    <w:lvl w:ilvl="3" w:tplc="1F2AE91A">
      <w:numFmt w:val="decimal"/>
      <w:lvlText w:val=""/>
      <w:lvlJc w:val="left"/>
    </w:lvl>
    <w:lvl w:ilvl="4" w:tplc="35DCBB30">
      <w:numFmt w:val="decimal"/>
      <w:lvlText w:val=""/>
      <w:lvlJc w:val="left"/>
    </w:lvl>
    <w:lvl w:ilvl="5" w:tplc="980EF366">
      <w:numFmt w:val="decimal"/>
      <w:lvlText w:val=""/>
      <w:lvlJc w:val="left"/>
    </w:lvl>
    <w:lvl w:ilvl="6" w:tplc="416C41EA">
      <w:numFmt w:val="decimal"/>
      <w:lvlText w:val=""/>
      <w:lvlJc w:val="left"/>
    </w:lvl>
    <w:lvl w:ilvl="7" w:tplc="21C02510">
      <w:numFmt w:val="decimal"/>
      <w:lvlText w:val=""/>
      <w:lvlJc w:val="left"/>
    </w:lvl>
    <w:lvl w:ilvl="8" w:tplc="3E0809E4">
      <w:numFmt w:val="decimal"/>
      <w:lvlText w:val=""/>
      <w:lvlJc w:val="left"/>
    </w:lvl>
  </w:abstractNum>
  <w:abstractNum w:abstractNumId="7">
    <w:nsid w:val="00007B44"/>
    <w:multiLevelType w:val="hybridMultilevel"/>
    <w:tmpl w:val="317810A2"/>
    <w:lvl w:ilvl="0" w:tplc="9E56C424">
      <w:start w:val="1"/>
      <w:numFmt w:val="bullet"/>
      <w:lvlText w:val="-"/>
      <w:lvlJc w:val="left"/>
    </w:lvl>
    <w:lvl w:ilvl="1" w:tplc="1BAAA752">
      <w:numFmt w:val="decimal"/>
      <w:lvlText w:val=""/>
      <w:lvlJc w:val="left"/>
    </w:lvl>
    <w:lvl w:ilvl="2" w:tplc="A45C02CE">
      <w:numFmt w:val="decimal"/>
      <w:lvlText w:val=""/>
      <w:lvlJc w:val="left"/>
    </w:lvl>
    <w:lvl w:ilvl="3" w:tplc="F22C0442">
      <w:numFmt w:val="decimal"/>
      <w:lvlText w:val=""/>
      <w:lvlJc w:val="left"/>
    </w:lvl>
    <w:lvl w:ilvl="4" w:tplc="B726C518">
      <w:numFmt w:val="decimal"/>
      <w:lvlText w:val=""/>
      <w:lvlJc w:val="left"/>
    </w:lvl>
    <w:lvl w:ilvl="5" w:tplc="B3F2EA94">
      <w:numFmt w:val="decimal"/>
      <w:lvlText w:val=""/>
      <w:lvlJc w:val="left"/>
    </w:lvl>
    <w:lvl w:ilvl="6" w:tplc="CD1665E4">
      <w:numFmt w:val="decimal"/>
      <w:lvlText w:val=""/>
      <w:lvlJc w:val="left"/>
    </w:lvl>
    <w:lvl w:ilvl="7" w:tplc="4A5620C8">
      <w:numFmt w:val="decimal"/>
      <w:lvlText w:val=""/>
      <w:lvlJc w:val="left"/>
    </w:lvl>
    <w:lvl w:ilvl="8" w:tplc="DED2C9E8">
      <w:numFmt w:val="decimal"/>
      <w:lvlText w:val=""/>
      <w:lvlJc w:val="left"/>
    </w:lvl>
  </w:abstractNum>
  <w:abstractNum w:abstractNumId="8">
    <w:nsid w:val="00007F61"/>
    <w:multiLevelType w:val="hybridMultilevel"/>
    <w:tmpl w:val="57FE1516"/>
    <w:lvl w:ilvl="0" w:tplc="2F540406">
      <w:start w:val="1"/>
      <w:numFmt w:val="bullet"/>
      <w:lvlText w:val="В"/>
      <w:lvlJc w:val="left"/>
    </w:lvl>
    <w:lvl w:ilvl="1" w:tplc="DDC67652">
      <w:numFmt w:val="decimal"/>
      <w:lvlText w:val=""/>
      <w:lvlJc w:val="left"/>
    </w:lvl>
    <w:lvl w:ilvl="2" w:tplc="8F7E64A2">
      <w:numFmt w:val="decimal"/>
      <w:lvlText w:val=""/>
      <w:lvlJc w:val="left"/>
    </w:lvl>
    <w:lvl w:ilvl="3" w:tplc="F74254E0">
      <w:numFmt w:val="decimal"/>
      <w:lvlText w:val=""/>
      <w:lvlJc w:val="left"/>
    </w:lvl>
    <w:lvl w:ilvl="4" w:tplc="A6385138">
      <w:numFmt w:val="decimal"/>
      <w:lvlText w:val=""/>
      <w:lvlJc w:val="left"/>
    </w:lvl>
    <w:lvl w:ilvl="5" w:tplc="2004B1AC">
      <w:numFmt w:val="decimal"/>
      <w:lvlText w:val=""/>
      <w:lvlJc w:val="left"/>
    </w:lvl>
    <w:lvl w:ilvl="6" w:tplc="9F8430C8">
      <w:numFmt w:val="decimal"/>
      <w:lvlText w:val=""/>
      <w:lvlJc w:val="left"/>
    </w:lvl>
    <w:lvl w:ilvl="7" w:tplc="E208E414">
      <w:numFmt w:val="decimal"/>
      <w:lvlText w:val=""/>
      <w:lvlJc w:val="left"/>
    </w:lvl>
    <w:lvl w:ilvl="8" w:tplc="86AE2B40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A2"/>
    <w:rsid w:val="006D55EB"/>
    <w:rsid w:val="007C6773"/>
    <w:rsid w:val="009B3EA2"/>
    <w:rsid w:val="00AA4B9E"/>
    <w:rsid w:val="00CB69EE"/>
    <w:rsid w:val="00E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2218</Words>
  <Characters>12643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2021-10-13T08:16:00Z</dcterms:created>
  <dcterms:modified xsi:type="dcterms:W3CDTF">2021-10-13T08:59:00Z</dcterms:modified>
</cp:coreProperties>
</file>